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E6D" w:rsidRDefault="00862E6D" w:rsidP="00862E6D">
      <w:pPr>
        <w:pStyle w:val="Heading1"/>
        <w:spacing w:before="0"/>
        <w:ind w:left="-720" w:right="810"/>
        <w:rPr>
          <w:rFonts w:ascii="Neue Plak ExtraBlack" w:hAnsi="Neue Plak ExtraBlack" w:cs="Times New Roman (Headings CS)"/>
          <w:b/>
          <w:bCs/>
          <w:caps/>
          <w:color w:val="FF0000"/>
          <w:spacing w:val="10"/>
          <w:sz w:val="28"/>
          <w:szCs w:val="28"/>
        </w:rPr>
      </w:pPr>
      <w:r>
        <w:rPr>
          <w:rFonts w:ascii="Neue Plak ExtraBlack" w:hAnsi="Neue Plak ExtraBlack" w:cs="Times New Roman (Headings CS)"/>
          <w:b/>
          <w:bCs/>
          <w:caps/>
          <w:color w:val="FF0000"/>
          <w:spacing w:val="10"/>
          <w:sz w:val="28"/>
          <w:szCs w:val="28"/>
        </w:rPr>
        <w:t>November 11</w:t>
      </w:r>
      <w:r w:rsidR="00451FB9" w:rsidRPr="00E06F2E">
        <w:rPr>
          <w:rFonts w:ascii="Neue Plak ExtraBlack" w:hAnsi="Neue Plak ExtraBlack" w:cs="Times New Roman (Headings CS)"/>
          <w:b/>
          <w:bCs/>
          <w:caps/>
          <w:color w:val="FF0000"/>
          <w:spacing w:val="10"/>
          <w:sz w:val="28"/>
          <w:szCs w:val="28"/>
        </w:rPr>
        <w:t>, 2020</w:t>
      </w:r>
    </w:p>
    <w:p w:rsidR="00D11E3E" w:rsidRPr="00862E6D" w:rsidRDefault="00862E6D" w:rsidP="00862E6D">
      <w:pPr>
        <w:pStyle w:val="Heading1"/>
        <w:spacing w:before="0"/>
        <w:ind w:left="-720" w:right="810"/>
        <w:rPr>
          <w:rFonts w:ascii="Neue Plak ExtraBlack" w:hAnsi="Neue Plak ExtraBlack" w:cs="Times New Roman (Headings CS)"/>
          <w:b/>
          <w:bCs/>
          <w:caps/>
          <w:color w:val="FF0000"/>
          <w:spacing w:val="10"/>
          <w:sz w:val="28"/>
          <w:szCs w:val="28"/>
        </w:rPr>
      </w:pPr>
      <w:r>
        <w:rPr>
          <w:rFonts w:ascii="Neue Plak ExtraBlack" w:hAnsi="Neue Plak ExtraBlack" w:cs="Times New Roman (Headings CS)"/>
          <w:caps/>
          <w:color w:val="auto"/>
          <w:spacing w:val="10"/>
          <w:kern w:val="28"/>
          <w:sz w:val="56"/>
          <w:szCs w:val="56"/>
        </w:rPr>
        <w:t>Texas Force</w:t>
      </w:r>
      <w:r w:rsidR="00D11E3E" w:rsidRPr="00D11E3E">
        <w:rPr>
          <w:rFonts w:ascii="Neue Plak ExtraBlack" w:hAnsi="Neue Plak ExtraBlack" w:cs="Times New Roman (Headings CS)"/>
          <w:caps/>
          <w:color w:val="auto"/>
          <w:spacing w:val="10"/>
          <w:kern w:val="28"/>
          <w:sz w:val="56"/>
          <w:szCs w:val="56"/>
        </w:rPr>
        <w:t xml:space="preserve"> </w:t>
      </w:r>
      <w:r>
        <w:rPr>
          <w:rFonts w:ascii="Neue Plak ExtraBlack" w:hAnsi="Neue Plak ExtraBlack" w:cs="Times New Roman (Headings CS)"/>
          <w:caps/>
          <w:color w:val="auto"/>
          <w:spacing w:val="10"/>
          <w:kern w:val="28"/>
          <w:sz w:val="56"/>
          <w:szCs w:val="56"/>
        </w:rPr>
        <w:t xml:space="preserve">Baseball </w:t>
      </w:r>
      <w:r w:rsidR="00D11E3E" w:rsidRPr="00D11E3E">
        <w:rPr>
          <w:rFonts w:ascii="Neue Plak ExtraBlack" w:hAnsi="Neue Plak ExtraBlack" w:cs="Times New Roman (Headings CS)"/>
          <w:caps/>
          <w:color w:val="auto"/>
          <w:spacing w:val="10"/>
          <w:kern w:val="28"/>
          <w:sz w:val="56"/>
          <w:szCs w:val="56"/>
        </w:rPr>
        <w:t>SIGNS ATHLETIC UNIFORM, APPAREL DEAL WITH</w:t>
      </w:r>
      <w:r w:rsidR="009355B9">
        <w:rPr>
          <w:rFonts w:ascii="Neue Plak ExtraBlack" w:hAnsi="Neue Plak ExtraBlack" w:cs="Times New Roman (Headings CS)"/>
          <w:caps/>
          <w:color w:val="auto"/>
          <w:spacing w:val="10"/>
          <w:kern w:val="28"/>
          <w:sz w:val="56"/>
          <w:szCs w:val="56"/>
        </w:rPr>
        <w:t xml:space="preserve"> </w:t>
      </w:r>
      <w:r w:rsidR="00D11E3E" w:rsidRPr="00D11E3E">
        <w:rPr>
          <w:rFonts w:ascii="Neue Plak ExtraBlack" w:hAnsi="Neue Plak ExtraBlack" w:cs="Times New Roman (Headings CS)"/>
          <w:caps/>
          <w:color w:val="auto"/>
          <w:spacing w:val="10"/>
          <w:kern w:val="28"/>
          <w:sz w:val="56"/>
          <w:szCs w:val="56"/>
        </w:rPr>
        <w:t>UNDER ARMOUR</w:t>
      </w:r>
    </w:p>
    <w:p w:rsidR="00D11E3E" w:rsidRDefault="00862E6D" w:rsidP="0029675E">
      <w:pPr>
        <w:ind w:left="-720" w:right="810"/>
        <w:rPr>
          <w:rFonts w:ascii="Neue Plak" w:eastAsiaTheme="majorEastAsia" w:hAnsi="Neue Plak" w:cstheme="majorBidi"/>
          <w:b/>
          <w:bCs/>
          <w:color w:val="000000" w:themeColor="text1"/>
          <w:sz w:val="22"/>
          <w:szCs w:val="22"/>
        </w:rPr>
      </w:pPr>
      <w:r>
        <w:rPr>
          <w:rFonts w:ascii="Neue Plak" w:eastAsiaTheme="majorEastAsia" w:hAnsi="Neue Plak" w:cstheme="majorBidi"/>
          <w:b/>
          <w:bCs/>
          <w:color w:val="000000" w:themeColor="text1"/>
          <w:sz w:val="22"/>
          <w:szCs w:val="22"/>
        </w:rPr>
        <w:t>Highlight club</w:t>
      </w:r>
      <w:r w:rsidR="00D11E3E" w:rsidRPr="00D11E3E">
        <w:rPr>
          <w:rFonts w:ascii="Neue Plak" w:eastAsiaTheme="majorEastAsia" w:hAnsi="Neue Plak" w:cstheme="majorBidi"/>
          <w:b/>
          <w:bCs/>
          <w:color w:val="000000" w:themeColor="text1"/>
          <w:sz w:val="22"/>
          <w:szCs w:val="22"/>
        </w:rPr>
        <w:t xml:space="preserve"> deal connects </w:t>
      </w:r>
      <w:r>
        <w:rPr>
          <w:rFonts w:ascii="Neue Plak" w:eastAsiaTheme="majorEastAsia" w:hAnsi="Neue Plak" w:cstheme="majorBidi"/>
          <w:b/>
          <w:bCs/>
          <w:color w:val="000000" w:themeColor="text1"/>
          <w:sz w:val="22"/>
          <w:szCs w:val="22"/>
        </w:rPr>
        <w:t>Texas Force</w:t>
      </w:r>
      <w:r w:rsidR="00D11E3E" w:rsidRPr="00D11E3E">
        <w:rPr>
          <w:rFonts w:ascii="Neue Plak" w:eastAsiaTheme="majorEastAsia" w:hAnsi="Neue Plak" w:cstheme="majorBidi"/>
          <w:b/>
          <w:bCs/>
          <w:color w:val="000000" w:themeColor="text1"/>
          <w:sz w:val="22"/>
          <w:szCs w:val="22"/>
        </w:rPr>
        <w:t xml:space="preserve"> with global leader in athletic performance and </w:t>
      </w:r>
      <w:r w:rsidR="00775FB5" w:rsidRPr="00D11E3E">
        <w:rPr>
          <w:rFonts w:ascii="Neue Plak" w:eastAsiaTheme="majorEastAsia" w:hAnsi="Neue Plak" w:cstheme="majorBidi"/>
          <w:b/>
          <w:bCs/>
          <w:color w:val="000000" w:themeColor="text1"/>
          <w:sz w:val="22"/>
          <w:szCs w:val="22"/>
        </w:rPr>
        <w:t>innovation</w:t>
      </w:r>
      <w:r w:rsidR="00D11E3E" w:rsidRPr="00D11E3E">
        <w:rPr>
          <w:rFonts w:ascii="Neue Plak" w:eastAsiaTheme="majorEastAsia" w:hAnsi="Neue Plak" w:cstheme="majorBidi"/>
          <w:b/>
          <w:bCs/>
          <w:color w:val="000000" w:themeColor="text1"/>
          <w:sz w:val="22"/>
          <w:szCs w:val="22"/>
        </w:rPr>
        <w:t>.</w:t>
      </w:r>
    </w:p>
    <w:p w:rsidR="00D11E3E" w:rsidRPr="00D11E3E" w:rsidRDefault="00D11E3E" w:rsidP="0029675E">
      <w:pPr>
        <w:ind w:left="-720" w:right="810"/>
        <w:rPr>
          <w:rFonts w:ascii="Neue Plak" w:eastAsiaTheme="majorEastAsia" w:hAnsi="Neue Plak" w:cstheme="majorBidi"/>
          <w:b/>
          <w:bCs/>
          <w:color w:val="000000" w:themeColor="text1"/>
          <w:sz w:val="22"/>
          <w:szCs w:val="22"/>
        </w:rPr>
      </w:pPr>
    </w:p>
    <w:p w:rsidR="0029675E" w:rsidRPr="0029675E" w:rsidRDefault="00862E6D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  <w:r>
        <w:rPr>
          <w:rFonts w:ascii="Neue Plak" w:hAnsi="Neue Plak"/>
          <w:sz w:val="20"/>
          <w:szCs w:val="20"/>
        </w:rPr>
        <w:t>Texas Force Baseball</w:t>
      </w:r>
      <w:r w:rsidR="0029675E" w:rsidRPr="0029675E">
        <w:rPr>
          <w:rFonts w:ascii="Neue Plak" w:hAnsi="Neue Plak"/>
          <w:sz w:val="20"/>
          <w:szCs w:val="20"/>
        </w:rPr>
        <w:t xml:space="preserve"> has announced a uniform and apparel partnership with Under </w:t>
      </w:r>
      <w:proofErr w:type="spellStart"/>
      <w:r w:rsidR="0029675E" w:rsidRPr="0029675E">
        <w:rPr>
          <w:rFonts w:ascii="Neue Plak" w:hAnsi="Neue Plak"/>
          <w:sz w:val="20"/>
          <w:szCs w:val="20"/>
        </w:rPr>
        <w:t>Armour</w:t>
      </w:r>
      <w:proofErr w:type="spellEnd"/>
      <w:r w:rsidR="0029675E" w:rsidRPr="0029675E">
        <w:rPr>
          <w:rFonts w:ascii="Neue Plak" w:hAnsi="Neue Plak"/>
          <w:sz w:val="20"/>
          <w:szCs w:val="20"/>
        </w:rPr>
        <w:t xml:space="preserve">, naming the global performance brand as the official outfitter for </w:t>
      </w:r>
      <w:r>
        <w:rPr>
          <w:rFonts w:ascii="Neue Plak" w:hAnsi="Neue Plak"/>
          <w:sz w:val="20"/>
          <w:szCs w:val="20"/>
        </w:rPr>
        <w:t>Texas Force Baseball</w:t>
      </w:r>
      <w:r w:rsidR="0029675E" w:rsidRPr="0029675E">
        <w:rPr>
          <w:rFonts w:ascii="Neue Plak" w:hAnsi="Neue Plak"/>
          <w:sz w:val="20"/>
          <w:szCs w:val="20"/>
        </w:rPr>
        <w:t xml:space="preserve"> and its teams, starting in </w:t>
      </w:r>
      <w:r w:rsidR="00515627">
        <w:rPr>
          <w:rFonts w:ascii="Neue Plak" w:hAnsi="Neue Plak"/>
          <w:sz w:val="20"/>
          <w:szCs w:val="20"/>
        </w:rPr>
        <w:t>2020</w:t>
      </w:r>
      <w:r w:rsidR="0029675E" w:rsidRPr="0029675E">
        <w:rPr>
          <w:rFonts w:ascii="Neue Plak" w:hAnsi="Neue Plak"/>
          <w:sz w:val="20"/>
          <w:szCs w:val="20"/>
        </w:rPr>
        <w:t>.</w:t>
      </w:r>
    </w:p>
    <w:p w:rsidR="0029675E" w:rsidRPr="0029675E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</w:p>
    <w:p w:rsidR="0029675E" w:rsidRPr="0029675E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  <w:r w:rsidRPr="0029675E">
        <w:rPr>
          <w:rFonts w:ascii="Neue Plak" w:hAnsi="Neue Plak"/>
          <w:sz w:val="20"/>
          <w:szCs w:val="20"/>
        </w:rPr>
        <w:t xml:space="preserve">The agreement with Under </w:t>
      </w:r>
      <w:proofErr w:type="spellStart"/>
      <w:r w:rsidRPr="0029675E">
        <w:rPr>
          <w:rFonts w:ascii="Neue Plak" w:hAnsi="Neue Plak"/>
          <w:sz w:val="20"/>
          <w:szCs w:val="20"/>
        </w:rPr>
        <w:t>Armour</w:t>
      </w:r>
      <w:proofErr w:type="spellEnd"/>
      <w:r w:rsidRPr="0029675E">
        <w:rPr>
          <w:rFonts w:ascii="Neue Plak" w:hAnsi="Neue Plak"/>
          <w:sz w:val="20"/>
          <w:szCs w:val="20"/>
        </w:rPr>
        <w:t xml:space="preserve"> will allow </w:t>
      </w:r>
      <w:r w:rsidR="00862E6D">
        <w:rPr>
          <w:rFonts w:ascii="Neue Plak" w:hAnsi="Neue Plak"/>
          <w:sz w:val="20"/>
          <w:szCs w:val="20"/>
        </w:rPr>
        <w:t>Texas Force</w:t>
      </w:r>
      <w:r w:rsidR="00515627">
        <w:rPr>
          <w:rFonts w:ascii="Neue Plak" w:hAnsi="Neue Plak"/>
          <w:sz w:val="20"/>
          <w:szCs w:val="20"/>
        </w:rPr>
        <w:t xml:space="preserve"> Baseball Club</w:t>
      </w:r>
      <w:r w:rsidRPr="0029675E">
        <w:rPr>
          <w:rFonts w:ascii="Neue Plak" w:hAnsi="Neue Plak"/>
          <w:sz w:val="20"/>
          <w:szCs w:val="20"/>
        </w:rPr>
        <w:t xml:space="preserve"> to provide Under </w:t>
      </w:r>
      <w:proofErr w:type="spellStart"/>
      <w:r w:rsidRPr="0029675E">
        <w:rPr>
          <w:rFonts w:ascii="Neue Plak" w:hAnsi="Neue Plak"/>
          <w:sz w:val="20"/>
          <w:szCs w:val="20"/>
        </w:rPr>
        <w:t>Armour</w:t>
      </w:r>
      <w:proofErr w:type="spellEnd"/>
      <w:r w:rsidRPr="0029675E">
        <w:rPr>
          <w:rFonts w:ascii="Neue Plak" w:hAnsi="Neue Plak"/>
          <w:sz w:val="20"/>
          <w:szCs w:val="20"/>
        </w:rPr>
        <w:t xml:space="preserve"> uniforms, apparel, gear and equipment for its complete roster of athletes, coaches and </w:t>
      </w:r>
      <w:r w:rsidR="000B0F21">
        <w:rPr>
          <w:rFonts w:ascii="Neue Plak" w:hAnsi="Neue Plak"/>
          <w:sz w:val="20"/>
          <w:szCs w:val="20"/>
        </w:rPr>
        <w:t>staff</w:t>
      </w:r>
      <w:r w:rsidRPr="0029675E">
        <w:rPr>
          <w:rFonts w:ascii="Neue Plak" w:hAnsi="Neue Plak"/>
          <w:sz w:val="20"/>
          <w:szCs w:val="20"/>
        </w:rPr>
        <w:t xml:space="preserve">. It’s a tremendous opportunity for </w:t>
      </w:r>
      <w:r w:rsidR="00862E6D">
        <w:rPr>
          <w:rFonts w:ascii="Neue Plak" w:hAnsi="Neue Plak"/>
          <w:sz w:val="20"/>
          <w:szCs w:val="20"/>
        </w:rPr>
        <w:t>Texas Force</w:t>
      </w:r>
      <w:r w:rsidRPr="0029675E">
        <w:rPr>
          <w:rFonts w:ascii="Neue Plak" w:hAnsi="Neue Plak"/>
          <w:sz w:val="20"/>
          <w:szCs w:val="20"/>
        </w:rPr>
        <w:t xml:space="preserve"> to be associated with a leading global </w:t>
      </w:r>
      <w:r w:rsidR="009355B9" w:rsidRPr="0029675E">
        <w:rPr>
          <w:rFonts w:ascii="Neue Plak" w:hAnsi="Neue Plak"/>
          <w:sz w:val="20"/>
          <w:szCs w:val="20"/>
        </w:rPr>
        <w:t>brand and</w:t>
      </w:r>
      <w:r w:rsidRPr="0029675E">
        <w:rPr>
          <w:rFonts w:ascii="Neue Plak" w:hAnsi="Neue Plak"/>
          <w:sz w:val="20"/>
          <w:szCs w:val="20"/>
        </w:rPr>
        <w:t xml:space="preserve"> furthers the school’s continued focus on making all athletes better through passion, design and the relentless pursuit of innovation.</w:t>
      </w:r>
      <w:bookmarkStart w:id="0" w:name="_GoBack"/>
      <w:bookmarkEnd w:id="0"/>
    </w:p>
    <w:p w:rsidR="0029675E" w:rsidRPr="0029675E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</w:p>
    <w:p w:rsidR="0029675E" w:rsidRPr="0029675E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  <w:r w:rsidRPr="0029675E">
        <w:rPr>
          <w:rFonts w:ascii="Neue Plak" w:hAnsi="Neue Plak"/>
          <w:sz w:val="20"/>
          <w:szCs w:val="20"/>
        </w:rPr>
        <w:t xml:space="preserve">The uniform and apparel agreement with Under </w:t>
      </w:r>
      <w:proofErr w:type="spellStart"/>
      <w:r w:rsidRPr="0029675E">
        <w:rPr>
          <w:rFonts w:ascii="Neue Plak" w:hAnsi="Neue Plak"/>
          <w:sz w:val="20"/>
          <w:szCs w:val="20"/>
        </w:rPr>
        <w:t>Armour</w:t>
      </w:r>
      <w:proofErr w:type="spellEnd"/>
      <w:r w:rsidRPr="0029675E">
        <w:rPr>
          <w:rFonts w:ascii="Neue Plak" w:hAnsi="Neue Plak"/>
          <w:sz w:val="20"/>
          <w:szCs w:val="20"/>
        </w:rPr>
        <w:t xml:space="preserve"> will last for </w:t>
      </w:r>
      <w:r w:rsidR="00862E6D">
        <w:rPr>
          <w:rFonts w:ascii="Neue Plak" w:hAnsi="Neue Plak"/>
          <w:sz w:val="20"/>
          <w:szCs w:val="20"/>
        </w:rPr>
        <w:t>three</w:t>
      </w:r>
      <w:r w:rsidR="00862E6D" w:rsidRPr="0029675E">
        <w:rPr>
          <w:rFonts w:ascii="Neue Plak" w:hAnsi="Neue Plak"/>
          <w:sz w:val="20"/>
          <w:szCs w:val="20"/>
        </w:rPr>
        <w:t xml:space="preserve"> </w:t>
      </w:r>
      <w:r w:rsidRPr="0029675E">
        <w:rPr>
          <w:rFonts w:ascii="Neue Plak" w:hAnsi="Neue Plak"/>
          <w:sz w:val="20"/>
          <w:szCs w:val="20"/>
        </w:rPr>
        <w:t xml:space="preserve">years, and the affiliation will debut with the first game of </w:t>
      </w:r>
      <w:r w:rsidR="00862E6D">
        <w:rPr>
          <w:rFonts w:ascii="Neue Plak" w:hAnsi="Neue Plak"/>
          <w:sz w:val="20"/>
          <w:szCs w:val="20"/>
        </w:rPr>
        <w:t>the baseball</w:t>
      </w:r>
      <w:r w:rsidRPr="0029675E">
        <w:rPr>
          <w:rFonts w:ascii="Neue Plak" w:hAnsi="Neue Plak"/>
          <w:sz w:val="20"/>
          <w:szCs w:val="20"/>
        </w:rPr>
        <w:t xml:space="preserve"> season </w:t>
      </w:r>
      <w:r w:rsidR="00FD56F4">
        <w:rPr>
          <w:rFonts w:ascii="Neue Plak" w:hAnsi="Neue Plak"/>
          <w:sz w:val="20"/>
          <w:szCs w:val="20"/>
        </w:rPr>
        <w:t>in February 2021</w:t>
      </w:r>
      <w:r w:rsidRPr="0029675E">
        <w:rPr>
          <w:rFonts w:ascii="Neue Plak" w:hAnsi="Neue Plak"/>
          <w:sz w:val="20"/>
          <w:szCs w:val="20"/>
        </w:rPr>
        <w:t xml:space="preserve">. For Under </w:t>
      </w:r>
      <w:proofErr w:type="spellStart"/>
      <w:r w:rsidRPr="0029675E">
        <w:rPr>
          <w:rFonts w:ascii="Neue Plak" w:hAnsi="Neue Plak"/>
          <w:sz w:val="20"/>
          <w:szCs w:val="20"/>
        </w:rPr>
        <w:t>Armour</w:t>
      </w:r>
      <w:proofErr w:type="spellEnd"/>
      <w:r w:rsidRPr="0029675E">
        <w:rPr>
          <w:rFonts w:ascii="Neue Plak" w:hAnsi="Neue Plak"/>
          <w:sz w:val="20"/>
          <w:szCs w:val="20"/>
        </w:rPr>
        <w:t xml:space="preserve">, this partnership with </w:t>
      </w:r>
      <w:r w:rsidR="00862E6D">
        <w:rPr>
          <w:rFonts w:ascii="Neue Plak" w:hAnsi="Neue Plak"/>
          <w:sz w:val="20"/>
          <w:szCs w:val="20"/>
        </w:rPr>
        <w:t>Texas Force</w:t>
      </w:r>
      <w:r w:rsidRPr="0029675E">
        <w:rPr>
          <w:rFonts w:ascii="Neue Plak" w:hAnsi="Neue Plak"/>
          <w:sz w:val="20"/>
          <w:szCs w:val="20"/>
        </w:rPr>
        <w:t xml:space="preserve"> is yet another example of the company’s commitment to </w:t>
      </w:r>
      <w:r w:rsidR="00862E6D">
        <w:rPr>
          <w:rFonts w:ascii="Neue Plak" w:hAnsi="Neue Plak"/>
          <w:sz w:val="20"/>
          <w:szCs w:val="20"/>
        </w:rPr>
        <w:t>club</w:t>
      </w:r>
      <w:r w:rsidRPr="0029675E">
        <w:rPr>
          <w:rFonts w:ascii="Neue Plak" w:hAnsi="Neue Plak"/>
          <w:sz w:val="20"/>
          <w:szCs w:val="20"/>
        </w:rPr>
        <w:t xml:space="preserve"> athletics across the country. Whether with myriad of school sponsorships or All-America showcases in football, basketball, baseball, volleyball and lacrosse, the brand is committed to athletic development at every level—all while specializing in revolutionary gear that raises anyone’s game.</w:t>
      </w:r>
    </w:p>
    <w:p w:rsidR="0029675E" w:rsidRPr="0029675E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</w:p>
    <w:p w:rsidR="0029675E" w:rsidRPr="0029675E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  <w:r w:rsidRPr="0029675E">
        <w:rPr>
          <w:rFonts w:ascii="Neue Plak" w:hAnsi="Neue Plak"/>
          <w:sz w:val="20"/>
          <w:szCs w:val="20"/>
        </w:rPr>
        <w:t xml:space="preserve">About Under </w:t>
      </w:r>
      <w:proofErr w:type="spellStart"/>
      <w:r w:rsidRPr="0029675E">
        <w:rPr>
          <w:rFonts w:ascii="Neue Plak" w:hAnsi="Neue Plak"/>
          <w:sz w:val="20"/>
          <w:szCs w:val="20"/>
        </w:rPr>
        <w:t>Armour</w:t>
      </w:r>
      <w:proofErr w:type="spellEnd"/>
      <w:r w:rsidRPr="0029675E">
        <w:rPr>
          <w:rFonts w:ascii="Neue Plak" w:hAnsi="Neue Plak"/>
          <w:sz w:val="20"/>
          <w:szCs w:val="20"/>
        </w:rPr>
        <w:t>, Inc.</w:t>
      </w:r>
    </w:p>
    <w:p w:rsidR="0029675E" w:rsidRPr="0029675E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  <w:r w:rsidRPr="0029675E">
        <w:rPr>
          <w:rFonts w:ascii="Neue Plak" w:hAnsi="Neue Plak"/>
          <w:sz w:val="20"/>
          <w:szCs w:val="20"/>
        </w:rPr>
        <w:t xml:space="preserve">Under </w:t>
      </w:r>
      <w:proofErr w:type="spellStart"/>
      <w:r w:rsidRPr="0029675E">
        <w:rPr>
          <w:rFonts w:ascii="Neue Plak" w:hAnsi="Neue Plak"/>
          <w:sz w:val="20"/>
          <w:szCs w:val="20"/>
        </w:rPr>
        <w:t>Armour</w:t>
      </w:r>
      <w:proofErr w:type="spellEnd"/>
      <w:r w:rsidRPr="0029675E">
        <w:rPr>
          <w:rFonts w:ascii="Neue Plak" w:hAnsi="Neue Plak"/>
          <w:sz w:val="20"/>
          <w:szCs w:val="20"/>
        </w:rPr>
        <w:t xml:space="preserve">, Inc., headquartered in Baltimore, Maryland, is a leading inventor, marketer and distributor of branded athletic performance apparel, footwear and accessories. Powered by one of the world's largest digitally connected fitness and wellness communities, Under </w:t>
      </w:r>
      <w:proofErr w:type="spellStart"/>
      <w:r w:rsidRPr="0029675E">
        <w:rPr>
          <w:rFonts w:ascii="Neue Plak" w:hAnsi="Neue Plak"/>
          <w:sz w:val="20"/>
          <w:szCs w:val="20"/>
        </w:rPr>
        <w:t>Armour's</w:t>
      </w:r>
      <w:proofErr w:type="spellEnd"/>
      <w:r w:rsidRPr="0029675E">
        <w:rPr>
          <w:rFonts w:ascii="Neue Plak" w:hAnsi="Neue Plak"/>
          <w:sz w:val="20"/>
          <w:szCs w:val="20"/>
        </w:rPr>
        <w:t xml:space="preserve"> innovative products and experiences are designed to help advance human performance, making all athletes better. For further information, please visit https://about.underarmour.com. </w:t>
      </w:r>
    </w:p>
    <w:p w:rsidR="0029675E" w:rsidRPr="0029675E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</w:p>
    <w:p w:rsidR="0029675E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  <w:r w:rsidRPr="0029675E">
        <w:rPr>
          <w:rFonts w:ascii="Neue Plak" w:hAnsi="Neue Plak"/>
          <w:sz w:val="20"/>
          <w:szCs w:val="20"/>
        </w:rPr>
        <w:t xml:space="preserve">About </w:t>
      </w:r>
      <w:r w:rsidR="00862E6D">
        <w:rPr>
          <w:rFonts w:ascii="Neue Plak" w:hAnsi="Neue Plak"/>
          <w:sz w:val="20"/>
          <w:szCs w:val="20"/>
        </w:rPr>
        <w:t>Texas Force Baseball Club</w:t>
      </w:r>
    </w:p>
    <w:p w:rsidR="00FD56F4" w:rsidRPr="0029675E" w:rsidRDefault="00FD56F4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  <w:r>
        <w:rPr>
          <w:rFonts w:ascii="Neue Plak" w:hAnsi="Neue Plak"/>
          <w:sz w:val="20"/>
          <w:szCs w:val="20"/>
        </w:rPr>
        <w:t>Texas Force Baseball Club is based in the Greater Houston area and created with the goal of developing leadership, teamwork, character and success on and off the baseball field.  W</w:t>
      </w:r>
      <w:r w:rsidR="00F869BA">
        <w:rPr>
          <w:rFonts w:ascii="Neue Plak" w:hAnsi="Neue Plak"/>
          <w:sz w:val="20"/>
          <w:szCs w:val="20"/>
        </w:rPr>
        <w:t>ith</w:t>
      </w:r>
      <w:r>
        <w:rPr>
          <w:rFonts w:ascii="Neue Plak" w:hAnsi="Neue Plak"/>
          <w:sz w:val="20"/>
          <w:szCs w:val="20"/>
        </w:rPr>
        <w:t xml:space="preserve"> select </w:t>
      </w:r>
      <w:r w:rsidR="00F869BA">
        <w:rPr>
          <w:rFonts w:ascii="Neue Plak" w:hAnsi="Neue Plak"/>
          <w:sz w:val="20"/>
          <w:szCs w:val="20"/>
        </w:rPr>
        <w:t xml:space="preserve">baseball </w:t>
      </w:r>
      <w:r>
        <w:rPr>
          <w:rFonts w:ascii="Neue Plak" w:hAnsi="Neue Plak"/>
          <w:sz w:val="20"/>
          <w:szCs w:val="20"/>
        </w:rPr>
        <w:t xml:space="preserve">teams from 7U – 13U </w:t>
      </w:r>
      <w:r w:rsidR="00F869BA">
        <w:rPr>
          <w:rFonts w:ascii="Neue Plak" w:hAnsi="Neue Plak"/>
          <w:sz w:val="20"/>
          <w:szCs w:val="20"/>
        </w:rPr>
        <w:t xml:space="preserve">Texas Force is </w:t>
      </w:r>
      <w:r>
        <w:rPr>
          <w:rFonts w:ascii="Neue Plak" w:hAnsi="Neue Plak"/>
          <w:sz w:val="20"/>
          <w:szCs w:val="20"/>
        </w:rPr>
        <w:t xml:space="preserve">led by a former Texas A&amp;M baseball player and MLB draft pick.  </w:t>
      </w:r>
    </w:p>
    <w:p w:rsidR="0029675E" w:rsidRPr="0029675E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</w:p>
    <w:p w:rsidR="0029675E" w:rsidRPr="0029675E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</w:p>
    <w:p w:rsidR="00296006" w:rsidRPr="00F45B01" w:rsidRDefault="0029675E" w:rsidP="00D11E3E">
      <w:pPr>
        <w:spacing w:line="300" w:lineRule="exact"/>
        <w:ind w:left="-720" w:right="-180"/>
        <w:rPr>
          <w:rFonts w:ascii="Neue Plak" w:hAnsi="Neue Plak"/>
          <w:sz w:val="20"/>
          <w:szCs w:val="20"/>
        </w:rPr>
      </w:pPr>
      <w:r w:rsidRPr="0029675E">
        <w:rPr>
          <w:rFonts w:ascii="Neue Plak" w:hAnsi="Neue Plak"/>
          <w:sz w:val="20"/>
          <w:szCs w:val="20"/>
        </w:rPr>
        <w:t xml:space="preserve">Visit </w:t>
      </w:r>
      <w:r w:rsidR="00FD56F4">
        <w:rPr>
          <w:rFonts w:ascii="Neue Plak" w:hAnsi="Neue Plak"/>
          <w:sz w:val="20"/>
          <w:szCs w:val="20"/>
        </w:rPr>
        <w:t>www.texasforcebaseball.com</w:t>
      </w:r>
      <w:r w:rsidRPr="0029675E">
        <w:rPr>
          <w:rFonts w:ascii="Neue Plak" w:hAnsi="Neue Plak"/>
          <w:sz w:val="20"/>
          <w:szCs w:val="20"/>
        </w:rPr>
        <w:t xml:space="preserve"> to follow </w:t>
      </w:r>
      <w:r w:rsidR="00FD56F4">
        <w:rPr>
          <w:rFonts w:ascii="Neue Plak" w:hAnsi="Neue Plak"/>
          <w:sz w:val="20"/>
          <w:szCs w:val="20"/>
        </w:rPr>
        <w:t>The Force</w:t>
      </w:r>
      <w:r w:rsidRPr="0029675E">
        <w:rPr>
          <w:rFonts w:ascii="Neue Plak" w:hAnsi="Neue Plak"/>
          <w:sz w:val="20"/>
          <w:szCs w:val="20"/>
        </w:rPr>
        <w:t xml:space="preserve"> and learn more about t</w:t>
      </w:r>
      <w:r w:rsidR="00FD56F4">
        <w:rPr>
          <w:rFonts w:ascii="Neue Plak" w:hAnsi="Neue Plak"/>
          <w:sz w:val="20"/>
          <w:szCs w:val="20"/>
        </w:rPr>
        <w:t>he Texas Force Baseball Club</w:t>
      </w:r>
      <w:r w:rsidRPr="0029675E">
        <w:rPr>
          <w:rFonts w:ascii="Neue Plak" w:hAnsi="Neue Plak"/>
          <w:sz w:val="20"/>
          <w:szCs w:val="20"/>
        </w:rPr>
        <w:t xml:space="preserve">; and follow the </w:t>
      </w:r>
      <w:r w:rsidR="00FD56F4">
        <w:rPr>
          <w:rFonts w:ascii="Neue Plak" w:hAnsi="Neue Plak"/>
          <w:sz w:val="20"/>
          <w:szCs w:val="20"/>
        </w:rPr>
        <w:t>Force</w:t>
      </w:r>
      <w:r w:rsidRPr="0029675E">
        <w:rPr>
          <w:rFonts w:ascii="Neue Plak" w:hAnsi="Neue Plak"/>
          <w:sz w:val="20"/>
          <w:szCs w:val="20"/>
        </w:rPr>
        <w:t xml:space="preserve"> on </w:t>
      </w:r>
      <w:r w:rsidR="009355B9">
        <w:rPr>
          <w:rFonts w:ascii="Neue Plak" w:hAnsi="Neue Plak"/>
          <w:sz w:val="20"/>
          <w:szCs w:val="20"/>
        </w:rPr>
        <w:t>Facebook and Twitter</w:t>
      </w:r>
      <w:r w:rsidRPr="0029675E">
        <w:rPr>
          <w:rFonts w:ascii="Neue Plak" w:hAnsi="Neue Plak"/>
          <w:sz w:val="20"/>
          <w:szCs w:val="20"/>
        </w:rPr>
        <w:t xml:space="preserve"> at </w:t>
      </w:r>
      <w:proofErr w:type="spellStart"/>
      <w:r w:rsidR="009355B9">
        <w:rPr>
          <w:rFonts w:ascii="Neue Plak" w:hAnsi="Neue Plak"/>
          <w:sz w:val="20"/>
          <w:szCs w:val="20"/>
        </w:rPr>
        <w:t>TXForceBaseball</w:t>
      </w:r>
      <w:proofErr w:type="spellEnd"/>
      <w:r w:rsidRPr="0029675E">
        <w:rPr>
          <w:rFonts w:ascii="Neue Plak" w:hAnsi="Neue Plak"/>
          <w:sz w:val="20"/>
          <w:szCs w:val="20"/>
        </w:rPr>
        <w:t>.</w:t>
      </w:r>
    </w:p>
    <w:sectPr w:rsidR="00296006" w:rsidRPr="00F45B01" w:rsidSect="00D11E3E">
      <w:headerReference w:type="default" r:id="rId6"/>
      <w:pgSz w:w="12240" w:h="15840"/>
      <w:pgMar w:top="2907" w:right="1440" w:bottom="72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6411" w:rsidRDefault="00516411" w:rsidP="00E06F2E">
      <w:r>
        <w:separator/>
      </w:r>
    </w:p>
  </w:endnote>
  <w:endnote w:type="continuationSeparator" w:id="0">
    <w:p w:rsidR="00516411" w:rsidRDefault="00516411" w:rsidP="00E06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F86456F-8BFB-4312-80B3-F8DE9246B949}"/>
    <w:embedBold r:id="rId2" w:fontKey="{B0DA7BA9-3E24-45D9-A23E-8641A16074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56245121-BE16-400E-971E-209FB95023A4}"/>
  </w:font>
  <w:font w:name="Neue Plak ExtraBlack">
    <w:altName w:val="Calibri"/>
    <w:charset w:val="00"/>
    <w:family w:val="swiss"/>
    <w:pitch w:val="variable"/>
    <w:sig w:usb0="A000006F" w:usb1="00000001" w:usb2="00000000" w:usb3="00000000" w:csb0="00000093" w:csb1="00000000"/>
  </w:font>
  <w:font w:name="Times New Roman (Headings CS)">
    <w:panose1 w:val="00000000000000000000"/>
    <w:charset w:val="00"/>
    <w:family w:val="roman"/>
    <w:notTrueType/>
    <w:pitch w:val="default"/>
  </w:font>
  <w:font w:name="Neue Plak">
    <w:altName w:val="Calibri"/>
    <w:charset w:val="00"/>
    <w:family w:val="swiss"/>
    <w:pitch w:val="variable"/>
    <w:sig w:usb0="A000006F" w:usb1="00000001" w:usb2="00000000" w:usb3="00000000" w:csb0="00000093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6411" w:rsidRDefault="00516411" w:rsidP="00E06F2E">
      <w:r>
        <w:separator/>
      </w:r>
    </w:p>
  </w:footnote>
  <w:footnote w:type="continuationSeparator" w:id="0">
    <w:p w:rsidR="00516411" w:rsidRDefault="00516411" w:rsidP="00E06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F2E" w:rsidRPr="00E06F2E" w:rsidRDefault="00E06F2E" w:rsidP="00E06F2E">
    <w:pPr>
      <w:pStyle w:val="Header"/>
      <w:ind w:left="-720"/>
      <w:rPr>
        <w:rFonts w:ascii="Neue Plak ExtraBlack" w:hAnsi="Neue Plak ExtraBlack" w:cs="Times New Roman (Body CS)"/>
        <w:b/>
        <w:bCs/>
        <w:caps/>
        <w:spacing w:val="2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1F8C470" wp14:editId="45DF0362">
          <wp:simplePos x="0" y="0"/>
          <wp:positionH relativeFrom="column">
            <wp:posOffset>1343025</wp:posOffset>
          </wp:positionH>
          <wp:positionV relativeFrom="paragraph">
            <wp:posOffset>-371475</wp:posOffset>
          </wp:positionV>
          <wp:extent cx="2892813" cy="1279093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A_Logo_Blk_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2813" cy="1279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A703522" wp14:editId="70EE7921">
          <wp:simplePos x="0" y="0"/>
          <wp:positionH relativeFrom="column">
            <wp:posOffset>5213452</wp:posOffset>
          </wp:positionH>
          <wp:positionV relativeFrom="paragraph">
            <wp:posOffset>-125791</wp:posOffset>
          </wp:positionV>
          <wp:extent cx="1307592" cy="749808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A_Logo_Blk_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592" cy="749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rPr>
        <w:rFonts w:ascii="Neue Plak ExtraBlack" w:hAnsi="Neue Plak ExtraBlack" w:cs="Times New Roman (Body CS)"/>
        <w:b/>
        <w:bCs/>
        <w:caps/>
        <w:color w:val="7F7F7F" w:themeColor="text1" w:themeTint="80"/>
        <w:spacing w:val="20"/>
        <w:sz w:val="20"/>
        <w:szCs w:val="20"/>
      </w:rPr>
      <w:br/>
    </w:r>
    <w:r w:rsidRPr="00E06F2E">
      <w:rPr>
        <w:rFonts w:ascii="Neue Plak ExtraBlack" w:hAnsi="Neue Plak ExtraBlack" w:cs="Times New Roman (Body CS)"/>
        <w:b/>
        <w:bCs/>
        <w:caps/>
        <w:color w:val="7F7F7F" w:themeColor="text1" w:themeTint="80"/>
        <w:spacing w:val="20"/>
        <w:sz w:val="20"/>
        <w:szCs w:val="20"/>
      </w:rPr>
      <w:t>For immediate release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711"/>
    <w:rsid w:val="000B0F21"/>
    <w:rsid w:val="00203711"/>
    <w:rsid w:val="002402A0"/>
    <w:rsid w:val="0027491A"/>
    <w:rsid w:val="0029675E"/>
    <w:rsid w:val="002D02FE"/>
    <w:rsid w:val="00301F3E"/>
    <w:rsid w:val="00353D70"/>
    <w:rsid w:val="00360A75"/>
    <w:rsid w:val="00360ED0"/>
    <w:rsid w:val="00451FB9"/>
    <w:rsid w:val="004834A2"/>
    <w:rsid w:val="00515627"/>
    <w:rsid w:val="00516411"/>
    <w:rsid w:val="005927BA"/>
    <w:rsid w:val="00775FB5"/>
    <w:rsid w:val="00862E6D"/>
    <w:rsid w:val="0087206C"/>
    <w:rsid w:val="008F0BD7"/>
    <w:rsid w:val="00915BD9"/>
    <w:rsid w:val="009355B9"/>
    <w:rsid w:val="0096738D"/>
    <w:rsid w:val="00BC5872"/>
    <w:rsid w:val="00CA5662"/>
    <w:rsid w:val="00D11E3E"/>
    <w:rsid w:val="00E06F2E"/>
    <w:rsid w:val="00F45B01"/>
    <w:rsid w:val="00F67015"/>
    <w:rsid w:val="00F869BA"/>
    <w:rsid w:val="00FD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FD398"/>
  <w14:defaultImageDpi w14:val="32767"/>
  <w15:chartTrackingRefBased/>
  <w15:docId w15:val="{DAFBFD6F-A39F-48C6-ADFA-B72581FD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D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D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53D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3D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06F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F2E"/>
  </w:style>
  <w:style w:type="paragraph" w:styleId="Footer">
    <w:name w:val="footer"/>
    <w:basedOn w:val="Normal"/>
    <w:link w:val="FooterChar"/>
    <w:uiPriority w:val="99"/>
    <w:unhideWhenUsed/>
    <w:rsid w:val="00E06F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.scarcella\Downloads\Texas%20Force%20Baseball%20press%20rele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Texas Force Baseball press release</Template>
  <TotalTime>90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Scarcella</dc:creator>
  <cp:keywords/>
  <dc:description/>
  <cp:lastModifiedBy>Chris Scarcella</cp:lastModifiedBy>
  <cp:revision>4</cp:revision>
  <dcterms:created xsi:type="dcterms:W3CDTF">2020-11-11T16:16:00Z</dcterms:created>
  <dcterms:modified xsi:type="dcterms:W3CDTF">2020-11-11T17:46:00Z</dcterms:modified>
</cp:coreProperties>
</file>